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30" w:rsidRDefault="005D3AD4">
      <w:pPr>
        <w:widowControl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363855" cy="3981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30" w:rsidRDefault="00434C30">
      <w:pPr>
        <w:pStyle w:val="Didascalia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UFFICIO DI SORVEGLIANZA DI CALTANISSETTA</w:t>
      </w:r>
    </w:p>
    <w:p w:rsidR="005D3AD4" w:rsidRDefault="005D3AD4">
      <w:pPr>
        <w:widowControl w:val="0"/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:rsidR="005D3AD4" w:rsidRPr="005D3AD4" w:rsidRDefault="00434C30">
      <w:pPr>
        <w:widowControl w:val="0"/>
        <w:rPr>
          <w:rFonts w:ascii="Times New Roman" w:hAnsi="Times New Roman" w:cs="Times New Roman"/>
          <w:b/>
          <w:sz w:val="28"/>
          <w:szCs w:val="22"/>
          <w:lang w:val="en-GB"/>
        </w:rPr>
      </w:pPr>
      <w:r w:rsidRPr="005D3AD4">
        <w:rPr>
          <w:rFonts w:ascii="Times New Roman" w:hAnsi="Times New Roman" w:cs="Times New Roman"/>
          <w:b/>
          <w:bCs/>
          <w:sz w:val="28"/>
          <w:szCs w:val="22"/>
          <w:lang w:val="en-GB"/>
        </w:rPr>
        <w:t xml:space="preserve">PROCEDIMENTI FISSATI ALL'UDIENZA DEL </w:t>
      </w:r>
      <w:r w:rsidRPr="005D3AD4">
        <w:rPr>
          <w:rFonts w:ascii="Times New Roman" w:hAnsi="Times New Roman" w:cs="Times New Roman"/>
          <w:b/>
          <w:sz w:val="28"/>
          <w:szCs w:val="22"/>
          <w:lang w:val="en-GB"/>
        </w:rPr>
        <w:t>08-05-2025</w:t>
      </w:r>
      <w:r w:rsidRPr="005D3AD4">
        <w:rPr>
          <w:rFonts w:ascii="Times New Roman" w:hAnsi="Times New Roman" w:cs="Times New Roman"/>
          <w:b/>
          <w:sz w:val="28"/>
          <w:szCs w:val="22"/>
          <w:lang w:val="en-GB"/>
        </w:rPr>
        <w:tab/>
      </w:r>
    </w:p>
    <w:p w:rsidR="005D3AD4" w:rsidRDefault="005D3AD4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34C30" w:rsidRDefault="00434C30">
      <w:pPr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Luogo svolgimento Udienza: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AULA UDIENZA TRIBUNALE DI SORVEGLIANZA</w:t>
      </w:r>
    </w:p>
    <w:p w:rsidR="005D3AD4" w:rsidRDefault="005D3AD4">
      <w:pPr>
        <w:widowControl w:val="0"/>
        <w:rPr>
          <w:rFonts w:ascii="Times New Roman" w:hAnsi="Times New Roman" w:cs="Times New Roman"/>
          <w:sz w:val="16"/>
          <w:szCs w:val="16"/>
        </w:rPr>
      </w:pPr>
    </w:p>
    <w:tbl>
      <w:tblPr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1210"/>
        <w:gridCol w:w="1600"/>
        <w:gridCol w:w="4629"/>
      </w:tblGrid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Procedimento </w:t>
            </w:r>
          </w:p>
        </w:tc>
        <w:tc>
          <w:tcPr>
            <w:tcW w:w="991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Oggetto Procedimento</w:t>
            </w:r>
          </w:p>
        </w:tc>
        <w:tc>
          <w:tcPr>
            <w:tcW w:w="2867" w:type="pct"/>
          </w:tcPr>
          <w:p w:rsidR="000B3588" w:rsidRDefault="000B3588" w:rsidP="005D3AD4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ANNOTAZIONI</w:t>
            </w: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2025/960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 w:rsidP="008455E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  <w:bookmarkStart w:id="0" w:name="_GoBack"/>
            <w:bookmarkEnd w:id="0"/>
          </w:p>
        </w:tc>
        <w:tc>
          <w:tcPr>
            <w:tcW w:w="2867" w:type="pct"/>
          </w:tcPr>
          <w:p w:rsidR="000B3588" w:rsidRDefault="008455E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VIDEOCOLLEGAMENTO TEAMS</w:t>
            </w: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2025/1072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Rimedi risarcitori per violazione art. 3 CEDU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Riduzione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espiare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risarcimento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danno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O.P.)  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67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2025/1763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Reclamo Giurisdizionale - art. 35 bis O.P.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69 co. 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) - art. 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O.P.-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Reclamo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avverso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provvedimenti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disciplinari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867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2025/286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867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2025/1452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867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2025/1509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Applicazione Misura Sicurezza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• Art. 679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c.p.p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. - Art. 40 D.P.R. 448/88-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Accertamento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2867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3588" w:rsidTr="008455E7">
        <w:tblPrEx>
          <w:tblCellMar>
            <w:top w:w="0" w:type="dxa"/>
            <w:bottom w:w="0" w:type="dxa"/>
          </w:tblCellMar>
        </w:tblPrEx>
        <w:tc>
          <w:tcPr>
            <w:tcW w:w="393" w:type="pct"/>
          </w:tcPr>
          <w:p w:rsidR="000B3588" w:rsidRDefault="000B3588">
            <w:pPr>
              <w:widowControl w:val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49" w:type="pct"/>
          </w:tcPr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2024/6632</w:t>
            </w: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1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Riesame pericolosità sociale</w:t>
            </w:r>
          </w:p>
          <w:p w:rsidR="000B3588" w:rsidRDefault="000B35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3588" w:rsidRDefault="000B3588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• Art. 208/1 C.P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Riesame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pericolosità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(art 208/1 C.P.)  </w:t>
            </w:r>
          </w:p>
        </w:tc>
        <w:tc>
          <w:tcPr>
            <w:tcW w:w="2867" w:type="pct"/>
          </w:tcPr>
          <w:p w:rsidR="000B3588" w:rsidRDefault="000B358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434C30" w:rsidRDefault="00434C30">
      <w:pPr>
        <w:widowControl w:val="0"/>
        <w:rPr>
          <w:rFonts w:ascii="Times New Roman" w:hAnsi="Times New Roman" w:cs="Times New Roman"/>
          <w:sz w:val="22"/>
          <w:szCs w:val="22"/>
          <w:lang w:val="en-GB"/>
        </w:rPr>
      </w:pPr>
    </w:p>
    <w:sectPr w:rsidR="00434C30" w:rsidSect="00E708F2">
      <w:headerReference w:type="default" r:id="rId7"/>
      <w:footerReference w:type="default" r:id="rId8"/>
      <w:pgSz w:w="11907" w:h="17010"/>
      <w:pgMar w:top="851" w:right="907" w:bottom="709" w:left="1134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F2" w:rsidRDefault="00E708F2">
      <w:r>
        <w:separator/>
      </w:r>
    </w:p>
  </w:endnote>
  <w:endnote w:type="continuationSeparator" w:id="0">
    <w:p w:rsidR="00E708F2" w:rsidRDefault="00E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F2" w:rsidRDefault="00E708F2">
    <w:pPr>
      <w:pStyle w:val="Pidipagina"/>
      <w:rPr>
        <w:rStyle w:val="Numeropagina"/>
        <w:rFonts w:ascii="Tms Rmn" w:hAnsi="Tms Rmn" w:cs="Tms Rmn"/>
      </w:rPr>
    </w:pPr>
    <w:r>
      <w:rPr>
        <w:rStyle w:val="Numeropagina"/>
        <w:rFonts w:ascii="Tms Rmn" w:hAnsi="Tms Rmn" w:cs="Tms Rmn"/>
      </w:rPr>
      <w:t>SIUS_RU_RUOLODATAUDS.rtf</w:t>
    </w:r>
  </w:p>
  <w:p w:rsidR="00E708F2" w:rsidRDefault="00E708F2">
    <w:pPr>
      <w:pStyle w:val="Pidipagina"/>
      <w:ind w:right="360"/>
      <w:rPr>
        <w:rStyle w:val="Numeropagina"/>
        <w:rFonts w:ascii="Tms Rmn" w:hAnsi="Tms Rmn" w:cs="Tms Rmn"/>
      </w:rPr>
    </w:pPr>
  </w:p>
  <w:p w:rsidR="00E708F2" w:rsidRDefault="00E708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F2" w:rsidRDefault="00E708F2">
      <w:r>
        <w:separator/>
      </w:r>
    </w:p>
  </w:footnote>
  <w:footnote w:type="continuationSeparator" w:id="0">
    <w:p w:rsidR="00E708F2" w:rsidRDefault="00E7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F2" w:rsidRDefault="00E708F2">
    <w:pPr>
      <w:pStyle w:val="Intestazione"/>
      <w:rPr>
        <w:rStyle w:val="Numeropagina"/>
        <w:rFonts w:ascii="Tms Rmn" w:hAnsi="Tms Rmn" w:cs="Tms Rmn"/>
      </w:rPr>
    </w:pPr>
  </w:p>
  <w:p w:rsidR="00E708F2" w:rsidRDefault="00E708F2">
    <w:pPr>
      <w:pStyle w:val="Intestazio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D4"/>
    <w:rsid w:val="000B3588"/>
    <w:rsid w:val="00434C30"/>
    <w:rsid w:val="005D3AD4"/>
    <w:rsid w:val="008455E7"/>
    <w:rsid w:val="00E7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B7344"/>
  <w14:defaultImageDpi w14:val="0"/>
  <w15:docId w15:val="{839D0A2F-872C-4B75-8C1A-7F29B8E5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ahoma" w:hAnsi="Tahoma" w:cs="Tahoma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pPr>
      <w:ind w:right="-56"/>
      <w:jc w:val="center"/>
    </w:pPr>
    <w:rPr>
      <w:b/>
      <w:bCs/>
      <w:sz w:val="44"/>
      <w:szCs w:val="44"/>
    </w:rPr>
  </w:style>
  <w:style w:type="character" w:styleId="Numeropagina">
    <w:name w:val="page number"/>
    <w:basedOn w:val="Carpredefinitoparagrafo"/>
    <w:uiPriority w:val="9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Tms Rmn" w:hAnsi="Tms Rmn" w:cs="Tms Rm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C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Dora Saporito</dc:creator>
  <cp:keywords/>
  <dc:description/>
  <cp:lastModifiedBy>Debora Dora Saporito</cp:lastModifiedBy>
  <cp:revision>3</cp:revision>
  <cp:lastPrinted>2025-05-02T08:08:00Z</cp:lastPrinted>
  <dcterms:created xsi:type="dcterms:W3CDTF">2025-05-02T08:11:00Z</dcterms:created>
  <dcterms:modified xsi:type="dcterms:W3CDTF">2025-05-02T08:32:00Z</dcterms:modified>
</cp:coreProperties>
</file>